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0575" w14:textId="77777777" w:rsidR="00DF330C" w:rsidRPr="00DF330C" w:rsidRDefault="00DF330C" w:rsidP="00DF330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330C">
        <w:rPr>
          <w:rFonts w:ascii="Arial" w:eastAsia="Times New Roman" w:hAnsi="Arial" w:cs="Arial"/>
          <w:sz w:val="24"/>
          <w:szCs w:val="24"/>
          <w:lang w:eastAsia="ru-RU"/>
        </w:rPr>
        <w:t>РОССИЙСКАЯ   ФЕДЕРАЦИЯ</w:t>
      </w:r>
    </w:p>
    <w:p w14:paraId="252C2914" w14:textId="77777777" w:rsidR="00DF330C" w:rsidRPr="00DF330C" w:rsidRDefault="00DF330C" w:rsidP="00DF330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330C">
        <w:rPr>
          <w:rFonts w:ascii="Arial" w:eastAsia="Times New Roman" w:hAnsi="Arial" w:cs="Arial"/>
          <w:sz w:val="24"/>
          <w:szCs w:val="24"/>
          <w:lang w:eastAsia="ru-RU"/>
        </w:rPr>
        <w:t>ОРЛОВСКАЯ   ОБЛАСТЬ</w:t>
      </w:r>
    </w:p>
    <w:p w14:paraId="2A30BA5C" w14:textId="77777777" w:rsidR="00DF330C" w:rsidRPr="00DF330C" w:rsidRDefault="00DF330C" w:rsidP="00DF330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330C">
        <w:rPr>
          <w:rFonts w:ascii="Arial" w:eastAsia="Times New Roman" w:hAnsi="Arial" w:cs="Arial"/>
          <w:sz w:val="24"/>
          <w:szCs w:val="24"/>
          <w:lang w:eastAsia="ru-RU"/>
        </w:rPr>
        <w:t>АДМИНИСТРАЦИЯ   ГЛОТОВСКОГО СЕЛЬСКОГО ПОСЕЛЕНИЯ</w:t>
      </w:r>
      <w:r w:rsidRPr="00DF330C">
        <w:rPr>
          <w:rFonts w:ascii="Arial" w:eastAsia="Times New Roman" w:hAnsi="Arial" w:cs="Arial"/>
          <w:sz w:val="24"/>
          <w:szCs w:val="24"/>
          <w:lang w:eastAsia="ru-RU"/>
        </w:rPr>
        <w:br/>
        <w:t>ЗНАМЕНСКОГО РАЙОНА</w:t>
      </w:r>
    </w:p>
    <w:p w14:paraId="2A6A29F3" w14:textId="77777777" w:rsidR="00DF330C" w:rsidRPr="00DF330C" w:rsidRDefault="00DF330C" w:rsidP="00DF330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D8108A" w14:textId="77777777" w:rsidR="00DF330C" w:rsidRPr="00DF330C" w:rsidRDefault="00DF330C" w:rsidP="00DF330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330C">
        <w:rPr>
          <w:rFonts w:ascii="Arial" w:eastAsia="Times New Roman" w:hAnsi="Arial" w:cs="Arial"/>
          <w:sz w:val="24"/>
          <w:szCs w:val="24"/>
          <w:lang w:eastAsia="ru-RU"/>
        </w:rPr>
        <w:t>Р А С П О Р Я Ж Е Н И Е</w:t>
      </w:r>
    </w:p>
    <w:p w14:paraId="0CFF5FFE" w14:textId="77777777" w:rsidR="00DF330C" w:rsidRPr="00DF330C" w:rsidRDefault="00DF330C" w:rsidP="00DF330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124F4B" w14:textId="64452609" w:rsidR="00DF330C" w:rsidRPr="00DF330C" w:rsidRDefault="00DF330C" w:rsidP="00DF330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DF330C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proofErr w:type="gramStart"/>
      <w:r w:rsidRPr="00DF330C">
        <w:rPr>
          <w:rFonts w:ascii="Arial" w:eastAsia="Times New Roman" w:hAnsi="Arial" w:cs="Arial"/>
          <w:sz w:val="24"/>
          <w:szCs w:val="24"/>
          <w:lang w:eastAsia="ru-RU"/>
        </w:rPr>
        <w:t xml:space="preserve">« </w:t>
      </w:r>
      <w:r w:rsidR="003A76B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DF330C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DF330C">
        <w:rPr>
          <w:rFonts w:ascii="Arial" w:eastAsia="Times New Roman" w:hAnsi="Arial" w:cs="Arial"/>
          <w:sz w:val="24"/>
          <w:szCs w:val="24"/>
          <w:lang w:eastAsia="ru-RU"/>
        </w:rPr>
        <w:t xml:space="preserve"> » февраля   2024г                                                                                     №  3-р</w:t>
      </w:r>
    </w:p>
    <w:p w14:paraId="2578B6AE" w14:textId="77777777" w:rsidR="00DF330C" w:rsidRPr="00DF330C" w:rsidRDefault="00DF330C" w:rsidP="00DF330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</w:tblGrid>
      <w:tr w:rsidR="00DF330C" w:rsidRPr="00DF330C" w14:paraId="7415829A" w14:textId="77777777" w:rsidTr="00F167CD">
        <w:trPr>
          <w:trHeight w:val="716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3050129" w14:textId="77777777" w:rsidR="00DF330C" w:rsidRPr="00DF330C" w:rsidRDefault="00DF330C" w:rsidP="00DF330C">
            <w:pPr>
              <w:spacing w:after="0"/>
              <w:ind w:right="-82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специальных местах для размещения</w:t>
            </w:r>
          </w:p>
          <w:p w14:paraId="120A5478" w14:textId="77777777" w:rsidR="00DF330C" w:rsidRPr="00DF330C" w:rsidRDefault="00DF330C" w:rsidP="00DF330C">
            <w:pPr>
              <w:spacing w:after="0"/>
              <w:ind w:right="-82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предвыборных печатных агитационных материалов</w:t>
            </w:r>
          </w:p>
          <w:p w14:paraId="31573984" w14:textId="77777777" w:rsidR="00DF330C" w:rsidRPr="00DF330C" w:rsidRDefault="00DF330C" w:rsidP="00DF330C">
            <w:pPr>
              <w:spacing w:after="0"/>
              <w:ind w:right="-82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кандидатов на должность Президента</w:t>
            </w:r>
          </w:p>
          <w:p w14:paraId="7A464016" w14:textId="77777777" w:rsidR="00DF330C" w:rsidRPr="00DF330C" w:rsidRDefault="00DF330C" w:rsidP="00DF330C">
            <w:pPr>
              <w:spacing w:after="0"/>
              <w:ind w:right="-82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Федерации.</w:t>
            </w:r>
          </w:p>
        </w:tc>
      </w:tr>
    </w:tbl>
    <w:p w14:paraId="78403C76" w14:textId="77777777" w:rsidR="00DF330C" w:rsidRPr="00DF330C" w:rsidRDefault="00DF330C" w:rsidP="00DF330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5C7812" w14:textId="77777777" w:rsidR="00DF330C" w:rsidRPr="00DF330C" w:rsidRDefault="00DF330C" w:rsidP="00DF330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773876" w14:textId="77777777" w:rsidR="00DF330C" w:rsidRPr="00DF330C" w:rsidRDefault="00DF330C" w:rsidP="00DF330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BDCC41" w14:textId="77777777" w:rsidR="00DF330C" w:rsidRPr="00DF330C" w:rsidRDefault="00DF330C" w:rsidP="00DF330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5194BB" w14:textId="77777777" w:rsidR="00DF330C" w:rsidRPr="00DF330C" w:rsidRDefault="00DF330C" w:rsidP="00DF330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C3AFD6" w14:textId="77777777" w:rsidR="00DF330C" w:rsidRPr="00DF330C" w:rsidRDefault="00DF330C" w:rsidP="00DF330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30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В соответствии с частью 7 статьи 55 Федерального закона от 10 января 2023 г №19-ФЗ « О выборах Президента Российской Федерации», в целях обеспечения равных условий для размещения печатных предвыборных агитационных материалов кандидатов на должность Президента Российской Федерации при проведении выборов Президента Российской Федерации, назначенных на 17 марта 2024года :</w:t>
      </w:r>
    </w:p>
    <w:p w14:paraId="633D96C8" w14:textId="77777777" w:rsidR="00DF330C" w:rsidRPr="00DF330C" w:rsidRDefault="00DF330C" w:rsidP="00DF330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30C">
        <w:rPr>
          <w:rFonts w:ascii="Arial" w:eastAsia="Times New Roman" w:hAnsi="Arial" w:cs="Arial"/>
          <w:sz w:val="24"/>
          <w:szCs w:val="24"/>
          <w:lang w:eastAsia="ru-RU"/>
        </w:rPr>
        <w:t xml:space="preserve">          1.Выделить на территории избирательного участка № 323 специальные места для размещения </w:t>
      </w:r>
      <w:r w:rsidR="006272A5" w:rsidRPr="00DF330C">
        <w:rPr>
          <w:rFonts w:ascii="Arial" w:eastAsia="Times New Roman" w:hAnsi="Arial" w:cs="Arial"/>
          <w:sz w:val="24"/>
          <w:szCs w:val="24"/>
          <w:lang w:eastAsia="ru-RU"/>
        </w:rPr>
        <w:t xml:space="preserve">предвыборных </w:t>
      </w:r>
      <w:r w:rsidRPr="00DF330C">
        <w:rPr>
          <w:rFonts w:ascii="Arial" w:eastAsia="Times New Roman" w:hAnsi="Arial" w:cs="Arial"/>
          <w:sz w:val="24"/>
          <w:szCs w:val="24"/>
          <w:lang w:eastAsia="ru-RU"/>
        </w:rPr>
        <w:t>печатных агитационных материалов</w:t>
      </w:r>
      <w:r w:rsidR="006272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2BE3">
        <w:rPr>
          <w:rFonts w:ascii="Arial" w:eastAsia="Times New Roman" w:hAnsi="Arial" w:cs="Arial"/>
          <w:sz w:val="24"/>
          <w:szCs w:val="24"/>
          <w:lang w:eastAsia="ru-RU"/>
        </w:rPr>
        <w:t xml:space="preserve">зарегистрированными </w:t>
      </w:r>
      <w:r w:rsidR="006272A5">
        <w:rPr>
          <w:rFonts w:ascii="Arial" w:eastAsia="Times New Roman" w:hAnsi="Arial" w:cs="Arial"/>
          <w:sz w:val="24"/>
          <w:szCs w:val="24"/>
          <w:lang w:eastAsia="ru-RU"/>
        </w:rPr>
        <w:t>кандидат</w:t>
      </w:r>
      <w:r w:rsidR="008A2BE3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="006272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330C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6272A5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должность </w:t>
      </w:r>
      <w:r w:rsidRPr="00DF330C">
        <w:rPr>
          <w:rFonts w:ascii="Arial" w:eastAsia="Times New Roman" w:hAnsi="Arial" w:cs="Arial"/>
          <w:sz w:val="24"/>
          <w:szCs w:val="24"/>
          <w:lang w:eastAsia="ru-RU"/>
        </w:rPr>
        <w:t xml:space="preserve"> Президента Российской Федерации: информационный стенд, расположенный по адресу: с. Гнездилово ул. Садовая д.4  (у административного здания Глотовского сельского поселения),   информационный стенд , расположенный по адресу: с. Гнездилово ул. Школьная д.8 (у здания Глотовского СДК). </w:t>
      </w:r>
    </w:p>
    <w:p w14:paraId="4CCE622E" w14:textId="77777777" w:rsidR="00DF330C" w:rsidRPr="00DF330C" w:rsidRDefault="00DF330C" w:rsidP="00DF330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F330C">
        <w:rPr>
          <w:rFonts w:ascii="Arial" w:eastAsia="Calibri" w:hAnsi="Arial" w:cs="Arial"/>
          <w:sz w:val="24"/>
          <w:szCs w:val="24"/>
        </w:rPr>
        <w:t xml:space="preserve">         2. Запретить размещение </w:t>
      </w:r>
      <w:r w:rsidR="006272A5" w:rsidRPr="00DF330C">
        <w:rPr>
          <w:rFonts w:ascii="Arial" w:eastAsia="Calibri" w:hAnsi="Arial" w:cs="Arial"/>
          <w:sz w:val="24"/>
          <w:szCs w:val="24"/>
        </w:rPr>
        <w:t xml:space="preserve">предвыборных </w:t>
      </w:r>
      <w:r w:rsidRPr="00DF330C">
        <w:rPr>
          <w:rFonts w:ascii="Arial" w:eastAsia="Calibri" w:hAnsi="Arial" w:cs="Arial"/>
          <w:sz w:val="24"/>
          <w:szCs w:val="24"/>
        </w:rPr>
        <w:t>печатных агитационных материалов в помещениях, на зданиях, сооружениях и иных объектах муниципальной собственности, за исключением специально выделенных мест предусмотренных пунктом 1 настоящего распоряжения.</w:t>
      </w:r>
    </w:p>
    <w:p w14:paraId="24994B4A" w14:textId="77777777" w:rsidR="00DF330C" w:rsidRPr="00DF330C" w:rsidRDefault="00DF330C" w:rsidP="00DF330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30C">
        <w:rPr>
          <w:rFonts w:ascii="Arial" w:eastAsia="Times New Roman" w:hAnsi="Arial" w:cs="Arial"/>
          <w:sz w:val="24"/>
          <w:szCs w:val="24"/>
          <w:lang w:eastAsia="ru-RU"/>
        </w:rPr>
        <w:t xml:space="preserve">         3.Настоящее распоряжение опубликовать в районной газете « Земля родная», обнародовать на информационном стенде администрации Глотовского  сельского поселения и официальном сайте  в сети «Интернет».</w:t>
      </w:r>
    </w:p>
    <w:p w14:paraId="27EA21C9" w14:textId="77777777" w:rsidR="00DF330C" w:rsidRPr="00DF330C" w:rsidRDefault="00DF330C" w:rsidP="00DF330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30C">
        <w:rPr>
          <w:rFonts w:ascii="Arial" w:eastAsia="Times New Roman" w:hAnsi="Arial" w:cs="Arial"/>
          <w:sz w:val="24"/>
          <w:szCs w:val="24"/>
          <w:lang w:eastAsia="ru-RU"/>
        </w:rPr>
        <w:t xml:space="preserve">         5. Контроль за исполнением </w:t>
      </w:r>
      <w:proofErr w:type="gramStart"/>
      <w:r w:rsidRPr="00DF330C">
        <w:rPr>
          <w:rFonts w:ascii="Arial" w:eastAsia="Times New Roman" w:hAnsi="Arial" w:cs="Arial"/>
          <w:sz w:val="24"/>
          <w:szCs w:val="24"/>
          <w:lang w:eastAsia="ru-RU"/>
        </w:rPr>
        <w:t>настоящего  распоряжения</w:t>
      </w:r>
      <w:proofErr w:type="gramEnd"/>
      <w:r w:rsidRPr="00DF330C">
        <w:rPr>
          <w:rFonts w:ascii="Arial" w:eastAsia="Times New Roman" w:hAnsi="Arial" w:cs="Arial"/>
          <w:sz w:val="24"/>
          <w:szCs w:val="24"/>
          <w:lang w:eastAsia="ru-RU"/>
        </w:rPr>
        <w:t xml:space="preserve">  возложить на ведущего специалиста администрации Глотовского сельского поселения </w:t>
      </w:r>
    </w:p>
    <w:p w14:paraId="5C1EF5EF" w14:textId="77777777" w:rsidR="00DF330C" w:rsidRPr="00DF330C" w:rsidRDefault="00DF330C" w:rsidP="00DF330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30C">
        <w:rPr>
          <w:rFonts w:ascii="Arial" w:eastAsia="Times New Roman" w:hAnsi="Arial" w:cs="Arial"/>
          <w:sz w:val="24"/>
          <w:szCs w:val="24"/>
          <w:lang w:eastAsia="ru-RU"/>
        </w:rPr>
        <w:t xml:space="preserve">И.А. Муханову </w:t>
      </w:r>
    </w:p>
    <w:p w14:paraId="2ACDAA77" w14:textId="77777777" w:rsidR="00DF330C" w:rsidRPr="00DF330C" w:rsidRDefault="00DF330C" w:rsidP="00DF330C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116C80" w14:textId="77777777" w:rsidR="00DF330C" w:rsidRPr="00DF330C" w:rsidRDefault="00DF330C" w:rsidP="00DF330C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7C3919" w14:textId="77777777" w:rsidR="00DF330C" w:rsidRPr="00DF330C" w:rsidRDefault="00DF330C" w:rsidP="00DF330C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A762AE" w14:textId="77777777" w:rsidR="00DF330C" w:rsidRPr="00DF330C" w:rsidRDefault="00DF330C" w:rsidP="00DF330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30C">
        <w:rPr>
          <w:rFonts w:ascii="Arial" w:eastAsia="Times New Roman" w:hAnsi="Arial" w:cs="Arial"/>
          <w:sz w:val="24"/>
          <w:szCs w:val="24"/>
          <w:lang w:eastAsia="ru-RU"/>
        </w:rPr>
        <w:t>Глава  Глотовского</w:t>
      </w:r>
    </w:p>
    <w:p w14:paraId="22816496" w14:textId="6F82527C" w:rsidR="00DF330C" w:rsidRPr="00DF330C" w:rsidRDefault="00DF330C" w:rsidP="00DF330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30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DF33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F33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F33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F330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</w:t>
      </w:r>
      <w:r w:rsidR="003A76B6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DF330C">
        <w:rPr>
          <w:rFonts w:ascii="Arial" w:eastAsia="Times New Roman" w:hAnsi="Arial" w:cs="Arial"/>
          <w:sz w:val="24"/>
          <w:szCs w:val="24"/>
          <w:lang w:eastAsia="ru-RU"/>
        </w:rPr>
        <w:t xml:space="preserve">   С.В. Борисенко</w:t>
      </w:r>
    </w:p>
    <w:p w14:paraId="58FC8AE2" w14:textId="77777777" w:rsidR="00DF330C" w:rsidRPr="00DF330C" w:rsidRDefault="00DF330C" w:rsidP="00DF330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68E960" w14:textId="77777777" w:rsidR="00DF330C" w:rsidRPr="00DF330C" w:rsidRDefault="00DF330C" w:rsidP="00DF330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CDE995" w14:textId="77777777" w:rsidR="00DF330C" w:rsidRPr="00DF330C" w:rsidRDefault="00DF330C" w:rsidP="00DF330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86CD93" w14:textId="77777777" w:rsidR="00DF330C" w:rsidRPr="00DF330C" w:rsidRDefault="00DF330C" w:rsidP="00DF330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894F13" w14:textId="77777777" w:rsidR="00DF330C" w:rsidRPr="00DF330C" w:rsidRDefault="00DF330C" w:rsidP="00DF330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AB8178" w14:textId="77777777" w:rsidR="00DF330C" w:rsidRPr="00DF330C" w:rsidRDefault="00DF330C" w:rsidP="00DF330C">
      <w:pPr>
        <w:keepNext/>
        <w:numPr>
          <w:ilvl w:val="1"/>
          <w:numId w:val="1"/>
        </w:numPr>
        <w:suppressAutoHyphens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928BEB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83250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0C"/>
    <w:rsid w:val="001E5EE9"/>
    <w:rsid w:val="003A76B6"/>
    <w:rsid w:val="006272A5"/>
    <w:rsid w:val="006C0B77"/>
    <w:rsid w:val="008242FF"/>
    <w:rsid w:val="00870751"/>
    <w:rsid w:val="008A2BE3"/>
    <w:rsid w:val="00922C48"/>
    <w:rsid w:val="009947F3"/>
    <w:rsid w:val="00B75380"/>
    <w:rsid w:val="00B915B7"/>
    <w:rsid w:val="00DF330C"/>
    <w:rsid w:val="00E05559"/>
    <w:rsid w:val="00E665E8"/>
    <w:rsid w:val="00E924A4"/>
    <w:rsid w:val="00EA59DF"/>
    <w:rsid w:val="00EE4070"/>
    <w:rsid w:val="00F12C76"/>
    <w:rsid w:val="00F41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FD39"/>
  <w15:docId w15:val="{4D475CB5-413A-4EF4-ABF6-88FC5EE8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2024-02-01T13:46:00Z</dcterms:created>
  <dcterms:modified xsi:type="dcterms:W3CDTF">2024-02-02T08:32:00Z</dcterms:modified>
</cp:coreProperties>
</file>